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17" w:rsidRPr="002125FF" w:rsidRDefault="00F81117" w:rsidP="00F8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 xml:space="preserve">Приложение </w:t>
      </w:r>
    </w:p>
    <w:p w:rsidR="00F81117" w:rsidRPr="002125FF" w:rsidRDefault="00F81117" w:rsidP="00F81117">
      <w:pPr>
        <w:spacing w:after="0" w:line="240" w:lineRule="auto"/>
        <w:ind w:left="-675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>к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5FF">
        <w:rPr>
          <w:rFonts w:ascii="Times New Roman" w:hAnsi="Times New Roman"/>
          <w:sz w:val="28"/>
          <w:szCs w:val="28"/>
        </w:rPr>
        <w:t>администрации</w:t>
      </w:r>
    </w:p>
    <w:p w:rsidR="00F81117" w:rsidRPr="002125FF" w:rsidRDefault="00F81117" w:rsidP="00F8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81117" w:rsidRDefault="00F81117" w:rsidP="00F8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4F9E">
        <w:rPr>
          <w:rFonts w:ascii="Times New Roman" w:hAnsi="Times New Roman"/>
          <w:sz w:val="28"/>
          <w:szCs w:val="28"/>
        </w:rPr>
        <w:t>02.09.</w:t>
      </w:r>
      <w:r>
        <w:rPr>
          <w:rFonts w:ascii="Times New Roman" w:hAnsi="Times New Roman"/>
          <w:sz w:val="28"/>
          <w:szCs w:val="28"/>
        </w:rPr>
        <w:t xml:space="preserve">2015 № </w:t>
      </w:r>
      <w:r w:rsidR="00AA4F9E">
        <w:rPr>
          <w:rFonts w:ascii="Times New Roman" w:hAnsi="Times New Roman"/>
          <w:sz w:val="28"/>
          <w:szCs w:val="28"/>
        </w:rPr>
        <w:t>1160-р</w:t>
      </w:r>
    </w:p>
    <w:p w:rsidR="00443973" w:rsidRDefault="00443973" w:rsidP="00F81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117" w:rsidRDefault="00F81117" w:rsidP="00AC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1C84">
        <w:rPr>
          <w:rFonts w:ascii="Times New Roman" w:hAnsi="Times New Roman" w:cs="Times New Roman"/>
          <w:bCs/>
          <w:sz w:val="28"/>
          <w:szCs w:val="28"/>
        </w:rPr>
        <w:t>План мероприятий («дорожная карта») по содействию развитию конкуренции в Ханты-Мансийском районе</w:t>
      </w:r>
    </w:p>
    <w:p w:rsidR="00F81117" w:rsidRDefault="00F81117" w:rsidP="00F8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5580"/>
        <w:gridCol w:w="1980"/>
        <w:gridCol w:w="1283"/>
        <w:gridCol w:w="1984"/>
        <w:gridCol w:w="1985"/>
      </w:tblGrid>
      <w:tr w:rsidR="00F81117" w:rsidRPr="00D21755" w:rsidTr="004D78A2">
        <w:tc>
          <w:tcPr>
            <w:tcW w:w="1080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proofErr w:type="spellEnd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1117" w:rsidRPr="00D21755" w:rsidRDefault="001421F5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81117" w:rsidRPr="00D21755" w:rsidTr="004D78A2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1117" w:rsidRPr="00D21755" w:rsidTr="004D78A2">
        <w:tc>
          <w:tcPr>
            <w:tcW w:w="13892" w:type="dxa"/>
            <w:gridSpan w:val="6"/>
          </w:tcPr>
          <w:p w:rsidR="00F81117" w:rsidRPr="00D21755" w:rsidRDefault="00F81117" w:rsidP="00F811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Раздел I. Мероприятия по содействию развитию конкуренции на приоритетных и социально значимых рынках товаров и услуг</w:t>
            </w:r>
          </w:p>
        </w:tc>
      </w:tr>
      <w:tr w:rsidR="00F81117" w:rsidRPr="00D21755" w:rsidTr="004D78A2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12" w:type="dxa"/>
            <w:gridSpan w:val="5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F81117" w:rsidRPr="00D21755" w:rsidTr="004D78A2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</w:p>
        </w:tc>
        <w:tc>
          <w:tcPr>
            <w:tcW w:w="1980" w:type="dxa"/>
          </w:tcPr>
          <w:p w:rsidR="00A408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частной организации 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образователь-ной программы дошкольного образования</w:t>
            </w:r>
          </w:p>
        </w:tc>
        <w:tc>
          <w:tcPr>
            <w:tcW w:w="1283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F81117" w:rsidRPr="00D21755" w:rsidRDefault="009A457F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нформация в Департамент образования и молодежной политики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ХМАО – Югры </w:t>
            </w:r>
          </w:p>
        </w:tc>
        <w:tc>
          <w:tcPr>
            <w:tcW w:w="1985" w:type="dxa"/>
          </w:tcPr>
          <w:p w:rsidR="00F81117" w:rsidRPr="00D21755" w:rsidRDefault="001421F5" w:rsidP="006D3F6A">
            <w:pPr>
              <w:tabs>
                <w:tab w:val="left" w:pos="17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F81117" w:rsidRPr="00D21755" w:rsidTr="004D78A2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межведомственного взаимодействия в целях создания оптимальных условий для оказания услуг дошкольного образования, в том числе в частных организациях, осуществляющих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частных организаци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>й, осуществляю-</w:t>
            </w:r>
            <w:proofErr w:type="spellStart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</w:t>
            </w:r>
            <w:proofErr w:type="spellEnd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реализации образователь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дошкольного образования</w:t>
            </w:r>
          </w:p>
        </w:tc>
        <w:tc>
          <w:tcPr>
            <w:tcW w:w="1283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</w:t>
            </w:r>
            <w:proofErr w:type="gramEnd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984" w:type="dxa"/>
          </w:tcPr>
          <w:p w:rsidR="001421F5" w:rsidRPr="00D21755" w:rsidRDefault="001421F5" w:rsidP="00E5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Ханты-Мансийского района </w:t>
            </w:r>
            <w:r w:rsidR="00E54E8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</w:t>
            </w:r>
            <w:r w:rsidR="00E54E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E54E87"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4E87">
              <w:rPr>
                <w:rFonts w:ascii="Times New Roman" w:hAnsi="Times New Roman" w:cs="Times New Roman"/>
                <w:sz w:val="24"/>
                <w:szCs w:val="24"/>
              </w:rPr>
              <w:t>реализующие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общеобразовате-льную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1985" w:type="dxa"/>
          </w:tcPr>
          <w:p w:rsidR="001421F5" w:rsidRPr="00D21755" w:rsidRDefault="001421F5" w:rsidP="0025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администрации Ханты-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</w:t>
            </w:r>
          </w:p>
        </w:tc>
      </w:tr>
      <w:tr w:rsidR="00F81117" w:rsidRPr="00D21755" w:rsidTr="004D78A2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580" w:type="dxa"/>
          </w:tcPr>
          <w:p w:rsidR="00F81117" w:rsidRPr="00D21755" w:rsidRDefault="00F81117" w:rsidP="00AA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</w:t>
            </w:r>
            <w:hyperlink r:id="rId8" w:history="1">
              <w:r w:rsidRPr="00D21755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ы Ханты-Мансийского района «Развитие образования в Ханты-Мансийском районе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на 2014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2017 годы», «Развитие малого и среднего предпринимательства на территории Х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района на 2014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2017 годы» в части оказания содействия в реализации инвестиционных программ и проектов</w:t>
            </w:r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1283" w:type="dxa"/>
          </w:tcPr>
          <w:p w:rsidR="00D21755" w:rsidRDefault="00A408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A408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proofErr w:type="gramEnd"/>
            <w:r w:rsid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мости </w:t>
            </w:r>
          </w:p>
          <w:p w:rsidR="00A408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срока действия МП «Развитие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в Х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proofErr w:type="spellStart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Мансий</w:t>
            </w:r>
            <w:proofErr w:type="spellEnd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2017 годы», «Развитие малого и среднего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мательств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Ханты-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Мансий</w:t>
            </w:r>
            <w:proofErr w:type="spellEnd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на 2014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2017 годы»</w:t>
            </w:r>
          </w:p>
        </w:tc>
        <w:tc>
          <w:tcPr>
            <w:tcW w:w="1984" w:type="dxa"/>
          </w:tcPr>
          <w:p w:rsidR="00F81117" w:rsidRPr="00D21755" w:rsidRDefault="00E54E8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1421F5">
              <w:rPr>
                <w:rFonts w:ascii="Times New Roman" w:hAnsi="Times New Roman" w:cs="Times New Roman"/>
                <w:sz w:val="24"/>
                <w:szCs w:val="24"/>
              </w:rPr>
              <w:t>зменения</w:t>
            </w:r>
            <w:r w:rsidR="001421F5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57F">
              <w:rPr>
                <w:rFonts w:ascii="Times New Roman" w:hAnsi="Times New Roman" w:cs="Times New Roman"/>
                <w:sz w:val="24"/>
                <w:szCs w:val="24"/>
              </w:rPr>
              <w:t xml:space="preserve">в части создания условий для развития конкуренции на рынке услуг дошкольного образования </w:t>
            </w:r>
            <w:r w:rsidR="001421F5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муниципальные </w:t>
            </w:r>
            <w:hyperlink r:id="rId9" w:history="1">
              <w:r w:rsidR="001421F5" w:rsidRPr="00D21755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="001421F5" w:rsidRPr="00D217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421F5">
              <w:rPr>
                <w:rFonts w:ascii="Times New Roman" w:hAnsi="Times New Roman" w:cs="Times New Roman"/>
                <w:sz w:val="24"/>
                <w:szCs w:val="24"/>
              </w:rPr>
              <w:t xml:space="preserve"> не вносились</w:t>
            </w:r>
          </w:p>
        </w:tc>
        <w:tc>
          <w:tcPr>
            <w:tcW w:w="1985" w:type="dxa"/>
          </w:tcPr>
          <w:p w:rsidR="00CE024A" w:rsidRPr="00D21755" w:rsidRDefault="00CE024A" w:rsidP="00CE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района;</w:t>
            </w:r>
          </w:p>
          <w:p w:rsidR="00F81117" w:rsidRPr="00D21755" w:rsidRDefault="00CE024A" w:rsidP="00CE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</w:tc>
      </w:tr>
      <w:tr w:rsidR="00F81117" w:rsidRPr="00D21755" w:rsidTr="004D78A2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частных организаций, осуществляю-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образо-вательную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реализации образовательных программ дошкольного образования</w:t>
            </w:r>
          </w:p>
        </w:tc>
        <w:tc>
          <w:tcPr>
            <w:tcW w:w="1283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декабрь 2015 г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4" w:type="dxa"/>
          </w:tcPr>
          <w:p w:rsidR="00F81117" w:rsidRDefault="00E54E8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етодические рекомендации для частных организаций, </w:t>
            </w:r>
            <w:proofErr w:type="spellStart"/>
            <w:proofErr w:type="gramStart"/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осуществля-ющих</w:t>
            </w:r>
            <w:proofErr w:type="spellEnd"/>
            <w:proofErr w:type="gramEnd"/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-тельную деятельность по реализации образовательных программ дошкольного образования</w:t>
            </w:r>
            <w:r w:rsidR="009A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57F" w:rsidRPr="00D21755" w:rsidRDefault="009A457F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Ханты-Мансийского района отсутствуют частные образовательные организации, реализующие основную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общеобразовате-льную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1985" w:type="dxa"/>
          </w:tcPr>
          <w:p w:rsidR="00F81117" w:rsidRPr="00D21755" w:rsidRDefault="00CE024A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 администрации Ханты-Мансийского района</w:t>
            </w:r>
          </w:p>
        </w:tc>
      </w:tr>
      <w:tr w:rsidR="00F81117" w:rsidRPr="00D21755" w:rsidTr="004D78A2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12" w:type="dxa"/>
            <w:gridSpan w:val="5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F81117" w:rsidRPr="00D21755" w:rsidTr="004D78A2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сектора немуниципальных организаций, индивидуальных предпринимателей, осуществляющих деятельность по управлению многоквартирными домами</w:t>
            </w:r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сектора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негосударствен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немуници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организаций,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индивидуаль-ны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755">
              <w:rPr>
                <w:rFonts w:ascii="Times New Roman" w:hAnsi="Times New Roman" w:cs="Times New Roman"/>
                <w:sz w:val="24"/>
                <w:szCs w:val="24"/>
              </w:rPr>
              <w:t>предпри-нимателей</w:t>
            </w:r>
            <w:proofErr w:type="spellEnd"/>
            <w:r w:rsidR="00D21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1755">
              <w:rPr>
                <w:rFonts w:ascii="Times New Roman" w:hAnsi="Times New Roman" w:cs="Times New Roman"/>
                <w:sz w:val="24"/>
                <w:szCs w:val="24"/>
              </w:rPr>
              <w:t>осуществля-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управлению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многоквартир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домами</w:t>
            </w:r>
          </w:p>
        </w:tc>
        <w:tc>
          <w:tcPr>
            <w:tcW w:w="1283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F81117" w:rsidRPr="00D21755" w:rsidRDefault="009A457F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024A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об </w:t>
            </w:r>
            <w:proofErr w:type="gramStart"/>
            <w:r w:rsidR="00CE024A">
              <w:rPr>
                <w:rFonts w:ascii="Times New Roman" w:hAnsi="Times New Roman" w:cs="Times New Roman"/>
                <w:sz w:val="24"/>
                <w:szCs w:val="24"/>
              </w:rPr>
              <w:t>осуществлении  деятельности</w:t>
            </w:r>
            <w:proofErr w:type="gramEnd"/>
            <w:r w:rsidR="00CE024A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многоквартирными домами</w:t>
            </w:r>
            <w:r w:rsidR="00CE02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 жилищно-коммунального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комплекса </w:t>
            </w:r>
            <w:hyperlink r:id="rId10" w:tgtFrame="_blank" w:history="1">
              <w:r w:rsidR="00F81117" w:rsidRPr="00D21755">
                <w:rPr>
                  <w:rFonts w:ascii="Times New Roman" w:hAnsi="Times New Roman" w:cs="Times New Roman"/>
                  <w:sz w:val="24"/>
                  <w:szCs w:val="24"/>
                </w:rPr>
                <w:t>и энергетики ХМАО</w:t>
              </w:r>
              <w:r w:rsidR="00F81117" w:rsidRPr="00D2175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– Югры</w:t>
              </w:r>
            </w:hyperlink>
            <w:r w:rsidR="00CE024A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в установленные сроки</w:t>
            </w:r>
          </w:p>
        </w:tc>
        <w:tc>
          <w:tcPr>
            <w:tcW w:w="1985" w:type="dxa"/>
          </w:tcPr>
          <w:p w:rsidR="00F81117" w:rsidRDefault="00F81117" w:rsidP="00CE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4A" w:rsidRPr="00D21755" w:rsidRDefault="00CE024A" w:rsidP="00CE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ЖКХ администрации Ханты-Мансийского района;</w:t>
            </w:r>
          </w:p>
          <w:p w:rsidR="00CE024A" w:rsidRPr="00D21755" w:rsidRDefault="00CE024A" w:rsidP="00CE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 Ханты-Мансийского района</w:t>
            </w:r>
          </w:p>
        </w:tc>
      </w:tr>
      <w:tr w:rsidR="00F81117" w:rsidRPr="00D21755" w:rsidTr="004D78A2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Передача негосударственным (немуниципальным) организациям в концессию или долгосрочную аренду (более 1 года) объектов энергетики, тепло-, водоснабжения, водоотведения и объектов, на которых осуществляются обработка, утилизация, обезвреживание, размещение твердых коммунальных отходов</w:t>
            </w:r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сектора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негосударст</w:t>
            </w:r>
            <w:proofErr w:type="spellEnd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венных (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немуниципаль</w:t>
            </w:r>
            <w:r w:rsidR="00AA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организаций,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электро-, газо-,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по договору аренды или концессионному соглашению</w:t>
            </w:r>
          </w:p>
        </w:tc>
        <w:tc>
          <w:tcPr>
            <w:tcW w:w="1283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F81117" w:rsidRPr="00D21755" w:rsidRDefault="005450A8" w:rsidP="009A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постановлениями администрации Ханты-Мансийского района от 30.09.2015 № 218, 219 «О заключении концесси</w:t>
            </w:r>
            <w:r w:rsidR="00F9265A">
              <w:rPr>
                <w:rFonts w:ascii="Times New Roman" w:hAnsi="Times New Roman"/>
                <w:sz w:val="24"/>
                <w:szCs w:val="24"/>
              </w:rPr>
              <w:t xml:space="preserve">онных соглашений» </w:t>
            </w:r>
            <w:r w:rsidR="009A457F">
              <w:rPr>
                <w:rFonts w:ascii="Times New Roman" w:hAnsi="Times New Roman"/>
                <w:sz w:val="24"/>
                <w:szCs w:val="24"/>
              </w:rPr>
              <w:t>Д</w:t>
            </w:r>
            <w:r w:rsidR="00F9265A">
              <w:rPr>
                <w:rFonts w:ascii="Times New Roman" w:hAnsi="Times New Roman"/>
                <w:sz w:val="24"/>
                <w:szCs w:val="24"/>
              </w:rPr>
              <w:t xml:space="preserve">епартаментом </w:t>
            </w:r>
            <w:r>
              <w:rPr>
                <w:rFonts w:ascii="Times New Roman" w:hAnsi="Times New Roman"/>
                <w:sz w:val="24"/>
                <w:szCs w:val="24"/>
              </w:rPr>
              <w:t>объявлены открытые конкурсы на право заключения концессионных соглашений в отношении объектов теплоснабжения, расположенных в следующих населенных пунктах Ханты-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Мансийского района: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Елизарово,</w:t>
            </w:r>
            <w:r w:rsidR="00F9265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п. Кедровый, </w:t>
            </w:r>
            <w:r w:rsidR="00F9265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Определение победителей конкурсов состоится 11.12.2015</w:t>
            </w:r>
          </w:p>
        </w:tc>
        <w:tc>
          <w:tcPr>
            <w:tcW w:w="1985" w:type="dxa"/>
          </w:tcPr>
          <w:p w:rsidR="00F81117" w:rsidRPr="00D21755" w:rsidRDefault="00A408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имущественных и земельных отношений администрации Ханты-Мансийского района</w:t>
            </w:r>
          </w:p>
        </w:tc>
      </w:tr>
      <w:tr w:rsidR="00F81117" w:rsidRPr="00D21755" w:rsidTr="004D78A2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812" w:type="dxa"/>
            <w:gridSpan w:val="5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</w:t>
            </w:r>
          </w:p>
        </w:tc>
      </w:tr>
      <w:tr w:rsidR="00F81117" w:rsidRPr="00D21755" w:rsidTr="004D78A2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Проведение выставок-ярмарок, презентаций, способствующих реализации продукции товаропроизводителей автономного округа</w:t>
            </w:r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осуществления розничной торговли на розничных рынках и ярмарках</w:t>
            </w:r>
          </w:p>
        </w:tc>
        <w:tc>
          <w:tcPr>
            <w:tcW w:w="1283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gramEnd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984" w:type="dxa"/>
          </w:tcPr>
          <w:p w:rsidR="00F81117" w:rsidRPr="00D21755" w:rsidRDefault="00597692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третьем квартале 2015 года проведено </w:t>
            </w:r>
            <w:r w:rsidR="00442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CC0">
              <w:rPr>
                <w:rFonts w:ascii="Times New Roman" w:hAnsi="Times New Roman" w:cs="Times New Roman"/>
                <w:sz w:val="24"/>
                <w:szCs w:val="24"/>
              </w:rPr>
              <w:t xml:space="preserve"> ярмарки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97692" w:rsidRPr="00D21755" w:rsidRDefault="00597692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 администрации Ханты-Мансийского района;</w:t>
            </w:r>
          </w:p>
          <w:p w:rsidR="00597692" w:rsidRPr="00D21755" w:rsidRDefault="00597692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етодичес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кий центр»;</w:t>
            </w:r>
          </w:p>
          <w:p w:rsidR="00F81117" w:rsidRPr="00D21755" w:rsidRDefault="00597692" w:rsidP="0059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</w:t>
            </w:r>
          </w:p>
        </w:tc>
      </w:tr>
      <w:tr w:rsidR="00F81117" w:rsidRPr="00D21755" w:rsidTr="004D78A2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ярмарочных площадок.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Ханты-Мансийского района</w:t>
            </w:r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здание логистической инфраструк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туры для организации торговли на розничных рынках и ярмарках</w:t>
            </w:r>
          </w:p>
        </w:tc>
        <w:tc>
          <w:tcPr>
            <w:tcW w:w="1283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(после 1 января 2016 года)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Департамент экономического развития 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ХМАО – Югры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117" w:rsidRPr="00D21755" w:rsidRDefault="00D21755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нформация на официальном сайте администрации Ханты-Мансийского района</w:t>
            </w:r>
          </w:p>
        </w:tc>
        <w:tc>
          <w:tcPr>
            <w:tcW w:w="1985" w:type="dxa"/>
          </w:tcPr>
          <w:p w:rsidR="00F81117" w:rsidRPr="00D21755" w:rsidRDefault="00A408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 администрации Ханты-Мансийского района;</w:t>
            </w:r>
          </w:p>
          <w:p w:rsidR="00F81117" w:rsidRPr="00D21755" w:rsidRDefault="00D21755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</w:t>
            </w:r>
          </w:p>
        </w:tc>
      </w:tr>
      <w:tr w:rsidR="00F81117" w:rsidRPr="00D21755" w:rsidTr="004D78A2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80" w:type="dxa"/>
          </w:tcPr>
          <w:p w:rsidR="00A40817" w:rsidRPr="00D21755" w:rsidRDefault="00F81117" w:rsidP="00A408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Внесение изменений в постановление администрации </w:t>
            </w:r>
            <w:r w:rsidR="00A40817"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</w:t>
            </w:r>
            <w:r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Мансийского района </w:t>
            </w:r>
          </w:p>
          <w:p w:rsidR="00A40817" w:rsidRPr="00D21755" w:rsidRDefault="00F81117" w:rsidP="00A408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29.10.2012 № 260 «Об утверждении Схемы размещения нестационарных торговых объектов </w:t>
            </w:r>
          </w:p>
          <w:p w:rsidR="00F81117" w:rsidRPr="00D21755" w:rsidRDefault="00F81117" w:rsidP="00A408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Ханты-Мансийского района»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населению покупать продукцию в «магазинах шаговой доступности»</w:t>
            </w:r>
          </w:p>
        </w:tc>
        <w:tc>
          <w:tcPr>
            <w:tcW w:w="1283" w:type="dxa"/>
          </w:tcPr>
          <w:p w:rsidR="00F81117" w:rsidRPr="00597692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  <w:r w:rsidR="00A40817"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4" w:type="dxa"/>
          </w:tcPr>
          <w:p w:rsidR="00597692" w:rsidRPr="00597692" w:rsidRDefault="00597692" w:rsidP="005976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F81117"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 администрации Ханты-Мансийского района</w:t>
            </w:r>
            <w:r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14.10.2015 № 233 </w:t>
            </w:r>
            <w:r w:rsidR="00104855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</w:p>
          <w:p w:rsidR="00597692" w:rsidRPr="00597692" w:rsidRDefault="00597692" w:rsidP="005976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постановление администрации </w:t>
            </w:r>
          </w:p>
          <w:p w:rsidR="00597692" w:rsidRPr="00597692" w:rsidRDefault="00597692" w:rsidP="005976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Ханты-Мансийского района </w:t>
            </w:r>
          </w:p>
          <w:p w:rsidR="00597692" w:rsidRPr="00597692" w:rsidRDefault="00597692" w:rsidP="005976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Pr="00597692">
              <w:rPr>
                <w:rFonts w:ascii="Times New Roman" w:hAnsi="Times New Roman"/>
                <w:b w:val="0"/>
                <w:sz w:val="24"/>
                <w:szCs w:val="24"/>
              </w:rPr>
              <w:t>29.10.2012 № 260</w:t>
            </w:r>
            <w:r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</w:t>
            </w:r>
          </w:p>
          <w:p w:rsidR="00597692" w:rsidRPr="00597692" w:rsidRDefault="00597692" w:rsidP="005976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</w:t>
            </w:r>
            <w:proofErr w:type="spellStart"/>
            <w:r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>хемы</w:t>
            </w:r>
            <w:proofErr w:type="spellEnd"/>
            <w:r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размещения нестационарных </w:t>
            </w:r>
          </w:p>
          <w:p w:rsidR="00597692" w:rsidRPr="00597692" w:rsidRDefault="00597692" w:rsidP="005976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торговых объектов на территории </w:t>
            </w:r>
          </w:p>
          <w:p w:rsidR="00597692" w:rsidRPr="00597692" w:rsidRDefault="00597692" w:rsidP="005976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района»</w:t>
            </w:r>
          </w:p>
          <w:p w:rsidR="00597692" w:rsidRPr="00597692" w:rsidRDefault="00597692" w:rsidP="0059769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81117" w:rsidRPr="00597692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81117" w:rsidRPr="00D21755" w:rsidRDefault="00CA28B6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 администрации Ханты-Мансийского района;</w:t>
            </w:r>
          </w:p>
          <w:p w:rsidR="00F81117" w:rsidRPr="00D21755" w:rsidRDefault="00D21755" w:rsidP="00F81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 Ханты-Мансийского района</w:t>
            </w:r>
          </w:p>
        </w:tc>
      </w:tr>
      <w:tr w:rsidR="00F81117" w:rsidRPr="00D21755" w:rsidTr="004D78A2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12" w:type="dxa"/>
            <w:gridSpan w:val="5"/>
            <w:tcBorders>
              <w:bottom w:val="single" w:sz="4" w:space="0" w:color="auto"/>
            </w:tcBorders>
          </w:tcPr>
          <w:p w:rsidR="00F81117" w:rsidRPr="00597692" w:rsidRDefault="00F81117" w:rsidP="00F81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Рынок услуг в сфере физической культуры и спорта</w:t>
            </w:r>
          </w:p>
        </w:tc>
      </w:tr>
      <w:tr w:rsidR="00F81117" w:rsidRPr="00D21755" w:rsidTr="004D78A2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физкультурно-спортивных организаций Ханты-Мансийского района, развитие системы информирования жителей автономного округа по вопросам предоставления физкультурно-оздоровительных и спортивных услуг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</w:t>
            </w:r>
            <w:r w:rsidR="000A7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автономного округа по вопросам предоставления физкультурно-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услуг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F81117" w:rsidRPr="00597692" w:rsidRDefault="00F81117" w:rsidP="00AA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 w:rsidR="00A40817"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117" w:rsidRPr="00597692" w:rsidRDefault="00F81117" w:rsidP="00AA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мере </w:t>
            </w:r>
            <w:proofErr w:type="spellStart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r w:rsidR="00A40817" w:rsidRPr="00597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117" w:rsidRPr="00597692" w:rsidRDefault="00104855" w:rsidP="0010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физкультурно-спортивных организаций ведется в постоянном режиме с ежемесячной актуализацией информации.  Режим работы учреждений размещен на официальном сайте администрации Ханты-Мансийского района (ссылка: </w:t>
            </w:r>
            <w:hyperlink r:id="rId11" w:history="1">
              <w:r w:rsidRPr="001C01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http://hmrn.ru/raion/socs/cms/mode-of-operation-leisure-institutions-of-the-khanty-mansiysk-district/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омитет по культуре, спорту и социальной политике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администрации Ханты-Мансийского района</w:t>
            </w:r>
          </w:p>
        </w:tc>
      </w:tr>
      <w:tr w:rsidR="00F81117" w:rsidRPr="00D21755" w:rsidTr="004D78A2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 содержания и качества физкультурно-оздоровительных услуг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результатив-ности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физкультурно-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F81117" w:rsidRPr="00597692" w:rsidRDefault="00F81117" w:rsidP="00AA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 w:rsidR="00061C88"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117" w:rsidRPr="00597692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в </w:t>
            </w:r>
            <w:r w:rsidR="00F81117" w:rsidRPr="00597692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физической культуры и спорта автономного округа</w:t>
            </w:r>
            <w:r w:rsidR="00104855" w:rsidRPr="0010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855" w:rsidRPr="00104855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содержания и качества физкультурно-оздоровительных услуг проводиться в соответствие с Постановлением администрации Ханты-Мансийского района от 22.11.2014 года № 1529-р. Данные мониторинга размещаются на сайте администрации  в разделе «Культура, молодежь, спорт».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омитет по культуре, спорту и социальной политике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администрации Ханты-Мансийского района</w:t>
            </w:r>
          </w:p>
        </w:tc>
      </w:tr>
      <w:tr w:rsidR="00F81117" w:rsidRPr="00D21755" w:rsidTr="004D78A2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 «Развитие спорта и туризма на территории Ханты-Мансийско</w:t>
            </w:r>
            <w:r w:rsidR="00061C88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на 2014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2017 годы» в части организации и проведения конкурсов общественных инициатив в области развития физической культуры и спорта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азвитие массовой физической культуры и спорта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F81117" w:rsidRPr="00597692" w:rsidRDefault="00061C88" w:rsidP="000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proofErr w:type="spellStart"/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61E3" w:rsidRDefault="000861E3" w:rsidP="000861E3">
            <w:pPr>
              <w:rPr>
                <w:rFonts w:ascii="Times New Roman" w:hAnsi="Times New Roman"/>
                <w:sz w:val="24"/>
                <w:szCs w:val="24"/>
              </w:rPr>
            </w:pPr>
            <w:r w:rsidRPr="00CC042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настоящий момент в программные мероприятия муниципальной программы  «Развитие гражданского общества Ханты-Мансийского района на 2014 – 2017 годы», утвержденной постановлением администрации Ханты-Мансийского района от 30.09.2013 № 230 включено проведение </w:t>
            </w:r>
            <w:r w:rsidRPr="00CC0423">
              <w:rPr>
                <w:rFonts w:ascii="Times New Roman" w:hAnsi="Times New Roman"/>
                <w:sz w:val="24"/>
                <w:szCs w:val="24"/>
              </w:rPr>
              <w:t>конкурса проектов социально ориентированных некоммерчески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организаций </w:t>
            </w:r>
            <w:r w:rsidRPr="00CC0423">
              <w:rPr>
                <w:rFonts w:ascii="Times New Roman" w:hAnsi="Times New Roman"/>
                <w:sz w:val="24"/>
                <w:szCs w:val="24"/>
              </w:rPr>
              <w:t xml:space="preserve">в области образования, культуры, просвещения, науки, искусства, здравоохранения, профилактики и охраны здоровья граждан, пропаганды здорового  образа жизни, улучшения  морально-психологического состояния граждан, физической культуры и спорта, а также содействие духовному развитию личности. </w:t>
            </w:r>
          </w:p>
          <w:p w:rsidR="00F81117" w:rsidRPr="00597692" w:rsidRDefault="000861E3" w:rsidP="0008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23">
              <w:rPr>
                <w:rFonts w:ascii="Times New Roman" w:hAnsi="Times New Roman"/>
                <w:sz w:val="24"/>
                <w:szCs w:val="24"/>
              </w:rPr>
              <w:t xml:space="preserve">В связи с чем внесение изменений в </w:t>
            </w:r>
            <w:r w:rsidRPr="00CC0423">
              <w:rPr>
                <w:rFonts w:ascii="Times New Roman" w:hAnsi="Times New Roman" w:cs="Times New Roman"/>
                <w:sz w:val="24"/>
                <w:szCs w:val="24"/>
              </w:rPr>
              <w:t>муниципальную программу «Развитие спорта и туризма на территории Ханты-Мансийского района на 2014 – 2017 годы» не требуется.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омитет по культуре, спорту и социальной политике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администрации Ханты-Мансийского района</w:t>
            </w:r>
          </w:p>
        </w:tc>
      </w:tr>
      <w:tr w:rsidR="00F81117" w:rsidRPr="00D21755" w:rsidTr="004D78A2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12" w:type="dxa"/>
            <w:gridSpan w:val="5"/>
            <w:tcBorders>
              <w:bottom w:val="single" w:sz="4" w:space="0" w:color="auto"/>
            </w:tcBorders>
          </w:tcPr>
          <w:p w:rsidR="00F81117" w:rsidRPr="00597692" w:rsidRDefault="00F81117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F81117" w:rsidRPr="00D21755" w:rsidTr="004D78A2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0A709B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 на право заключения договоров о регулярных пассажирских перевозках автомобильным транспортом общего пользования по муниципальным маршрутам 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Ханты-Мансийском районе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F81117" w:rsidRPr="00597692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117" w:rsidRPr="00597692" w:rsidRDefault="009A457F" w:rsidP="009A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ротокол комиссии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транспорта, связи и дорог администрации Ханты-Мансийского района </w:t>
            </w:r>
          </w:p>
        </w:tc>
      </w:tr>
      <w:tr w:rsidR="00F81117" w:rsidRPr="00D21755" w:rsidTr="004D78A2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Мониторинг рынка услуг перевозок пассажиров наземным транспортом по муниципальным маршрутам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итие сектора муниципальных перевозчиков на муници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пальных маршрутах пассажирского наземного транспорта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F81117" w:rsidRPr="00597692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proofErr w:type="gramEnd"/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-тально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67A2" w:rsidRPr="00D21755" w:rsidRDefault="007467A2" w:rsidP="007467A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755">
              <w:rPr>
                <w:rFonts w:ascii="Times New Roman" w:hAnsi="Times New Roman"/>
                <w:sz w:val="24"/>
                <w:szCs w:val="24"/>
              </w:rPr>
              <w:t xml:space="preserve">отчет о ходе реализации ВЦП </w:t>
            </w: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t xml:space="preserve">«Организация </w:t>
            </w:r>
          </w:p>
          <w:p w:rsidR="007467A2" w:rsidRPr="00D21755" w:rsidRDefault="007467A2" w:rsidP="007467A2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транспортного обслуживания </w:t>
            </w:r>
          </w:p>
          <w:p w:rsidR="007467A2" w:rsidRPr="00D21755" w:rsidRDefault="007467A2" w:rsidP="007467A2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t xml:space="preserve">населения Ханты-Мансийского района на 2015 – </w:t>
            </w:r>
          </w:p>
          <w:p w:rsidR="005450A8" w:rsidRDefault="007467A2" w:rsidP="007467A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t>2017 годы</w:t>
            </w:r>
            <w:proofErr w:type="gramStart"/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0861E3" w:rsidRPr="00597692" w:rsidRDefault="007467A2" w:rsidP="005450A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5450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 квартале 2015 года 120 рейсами, перевезено 1205 чел</w:t>
            </w:r>
            <w:r w:rsidR="005450A8">
              <w:rPr>
                <w:rFonts w:ascii="Times New Roman" w:hAnsi="Times New Roman"/>
                <w:bCs/>
                <w:sz w:val="24"/>
                <w:szCs w:val="24"/>
              </w:rPr>
              <w:t>. Сумма субсидии составила 561763,9 руб.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тдел транспорта, связи и дорог администрации Ханты-Мансийского района</w:t>
            </w:r>
          </w:p>
        </w:tc>
      </w:tr>
      <w:tr w:rsidR="00F81117" w:rsidRPr="00D21755" w:rsidTr="004D78A2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12" w:type="dxa"/>
            <w:gridSpan w:val="5"/>
            <w:tcBorders>
              <w:bottom w:val="single" w:sz="4" w:space="0" w:color="auto"/>
            </w:tcBorders>
          </w:tcPr>
          <w:p w:rsidR="00F81117" w:rsidRPr="00597692" w:rsidRDefault="00F81117" w:rsidP="000A7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Рынок производства агропромышленной продукции</w:t>
            </w:r>
          </w:p>
        </w:tc>
      </w:tr>
      <w:tr w:rsidR="00F81117" w:rsidRPr="00D21755" w:rsidTr="004D78A2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Оказание мер муниципальной поддержки по улучшению экономических условий развития сельского хозяйства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81117" w:rsidRPr="00D21755" w:rsidRDefault="003C163D" w:rsidP="005C6812">
            <w:pPr>
              <w:tabs>
                <w:tab w:val="left" w:pos="0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еализация</w:t>
            </w:r>
            <w:proofErr w:type="gramEnd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 «Развитие малого и среднего </w:t>
            </w:r>
            <w:proofErr w:type="spellStart"/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Х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района на 2014 –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2017 годы», «Комплексное развитие </w:t>
            </w:r>
            <w:proofErr w:type="spellStart"/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агропромыш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ленного комплекса и традиционной хозяйственной деятельности коренных малочисленных народов Севера Х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анты-Мансийского района на 2014 – 2017 годы»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F81117" w:rsidRPr="00597692" w:rsidRDefault="003C163D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709B" w:rsidRPr="00597692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proofErr w:type="gramEnd"/>
            <w:r w:rsidR="000A709B" w:rsidRPr="00597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117" w:rsidRPr="00597692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2C79" w:rsidRDefault="000861E3" w:rsidP="000861E3">
            <w:pPr>
              <w:pStyle w:val="a7"/>
              <w:widowControl w:val="0"/>
              <w:rPr>
                <w:rFonts w:ascii="Times New Roman" w:hAnsi="Times New Roman"/>
                <w:szCs w:val="28"/>
              </w:rPr>
            </w:pPr>
            <w:proofErr w:type="gramStart"/>
            <w:r w:rsidRPr="000861E3">
              <w:rPr>
                <w:rFonts w:ascii="Times New Roman" w:hAnsi="Times New Roman"/>
                <w:szCs w:val="28"/>
              </w:rPr>
              <w:t>В  программе</w:t>
            </w:r>
            <w:proofErr w:type="gramEnd"/>
            <w:r w:rsidRPr="000861E3">
              <w:rPr>
                <w:rFonts w:ascii="Times New Roman" w:hAnsi="Times New Roman"/>
                <w:szCs w:val="28"/>
              </w:rPr>
              <w:t xml:space="preserve"> </w:t>
            </w:r>
          </w:p>
          <w:p w:rsidR="000861E3" w:rsidRPr="004C029C" w:rsidRDefault="000861E3" w:rsidP="000861E3">
            <w:pPr>
              <w:pStyle w:val="a7"/>
              <w:widowControl w:val="0"/>
              <w:rPr>
                <w:rFonts w:ascii="Times New Roman" w:hAnsi="Times New Roman"/>
                <w:b/>
                <w:szCs w:val="28"/>
              </w:rPr>
            </w:pPr>
            <w:r w:rsidRPr="000861E3">
              <w:rPr>
                <w:rFonts w:ascii="Times New Roman" w:hAnsi="Times New Roman"/>
                <w:szCs w:val="28"/>
              </w:rPr>
              <w:t>« Комплексное развитие  агропромышленного  комплекса и традиционной хозяйственной деятельности коренных малочисленных народов  Севера Ханты-Мансийского района  на 2014-2017 годы»   не запланированы  средства  бюджета района  на предоставление  поддержки</w:t>
            </w:r>
            <w:r w:rsidRPr="004C029C">
              <w:rPr>
                <w:rFonts w:ascii="Times New Roman" w:hAnsi="Times New Roman"/>
                <w:b/>
                <w:szCs w:val="28"/>
              </w:rPr>
              <w:t>.</w:t>
            </w:r>
          </w:p>
          <w:p w:rsidR="000861E3" w:rsidRPr="004C029C" w:rsidRDefault="000861E3" w:rsidP="000861E3">
            <w:pPr>
              <w:pStyle w:val="a7"/>
              <w:widowControl w:val="0"/>
              <w:rPr>
                <w:rFonts w:ascii="Times New Roman" w:hAnsi="Times New Roman"/>
                <w:szCs w:val="28"/>
              </w:rPr>
            </w:pPr>
            <w:r w:rsidRPr="004C029C">
              <w:rPr>
                <w:rFonts w:ascii="Times New Roman" w:hAnsi="Times New Roman"/>
                <w:szCs w:val="28"/>
              </w:rPr>
              <w:t>За III квартал 2015 года производителям сельскохозяйственной продукции Ханты-Мансийского района предоставлена государственная поддержка</w:t>
            </w:r>
            <w:r>
              <w:rPr>
                <w:rFonts w:ascii="Times New Roman" w:hAnsi="Times New Roman"/>
                <w:szCs w:val="28"/>
              </w:rPr>
              <w:t xml:space="preserve"> за счет  средств  бюджета автономного округа</w:t>
            </w:r>
            <w:r w:rsidRPr="004C029C">
              <w:rPr>
                <w:rFonts w:ascii="Times New Roman" w:hAnsi="Times New Roman"/>
                <w:szCs w:val="28"/>
              </w:rPr>
              <w:t xml:space="preserve"> в сумме 26 041,2 тыс. рублей, в том числе:</w:t>
            </w:r>
          </w:p>
          <w:p w:rsidR="000861E3" w:rsidRPr="004C029C" w:rsidRDefault="00442C79" w:rsidP="000861E3">
            <w:pPr>
              <w:pStyle w:val="a7"/>
              <w:widowControl w:val="0"/>
              <w:rPr>
                <w:rFonts w:ascii="Times New Roman" w:hAnsi="Times New Roman"/>
                <w:szCs w:val="28"/>
              </w:rPr>
            </w:pPr>
            <w:r w:rsidRPr="004C029C">
              <w:rPr>
                <w:rFonts w:ascii="Times New Roman" w:hAnsi="Times New Roman"/>
                <w:szCs w:val="28"/>
              </w:rPr>
              <w:t xml:space="preserve">12 235,4 тыс. рублей на производство и реализацию </w:t>
            </w:r>
            <w:r>
              <w:rPr>
                <w:rFonts w:ascii="Times New Roman" w:hAnsi="Times New Roman"/>
                <w:szCs w:val="28"/>
              </w:rPr>
              <w:t>продукции животноводства</w:t>
            </w:r>
            <w:r w:rsidRPr="004C029C">
              <w:rPr>
                <w:rFonts w:ascii="Times New Roman" w:hAnsi="Times New Roman"/>
                <w:szCs w:val="28"/>
              </w:rPr>
              <w:t xml:space="preserve"> </w:t>
            </w:r>
            <w:r w:rsidR="000861E3" w:rsidRPr="004C029C">
              <w:rPr>
                <w:rFonts w:ascii="Times New Roman" w:hAnsi="Times New Roman"/>
                <w:szCs w:val="28"/>
              </w:rPr>
              <w:t>25 субъектам;</w:t>
            </w:r>
          </w:p>
          <w:p w:rsidR="000861E3" w:rsidRPr="004C029C" w:rsidRDefault="00442C79" w:rsidP="000861E3">
            <w:pPr>
              <w:pStyle w:val="a7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4 044,9 тыс. рублей </w:t>
            </w:r>
            <w:r w:rsidRPr="004C029C">
              <w:rPr>
                <w:rFonts w:ascii="Times New Roman" w:hAnsi="Times New Roman"/>
                <w:szCs w:val="28"/>
              </w:rPr>
              <w:t xml:space="preserve">на производство и реализацию продукции растениеводства в сумме </w:t>
            </w:r>
            <w:r>
              <w:rPr>
                <w:rFonts w:ascii="Times New Roman" w:hAnsi="Times New Roman"/>
                <w:szCs w:val="28"/>
              </w:rPr>
              <w:t>2 субъектам;</w:t>
            </w:r>
            <w:r w:rsidR="000861E3" w:rsidRPr="004C029C">
              <w:rPr>
                <w:rFonts w:ascii="Times New Roman" w:hAnsi="Times New Roman"/>
                <w:szCs w:val="28"/>
              </w:rPr>
              <w:t xml:space="preserve"> </w:t>
            </w:r>
            <w:r w:rsidRPr="004C029C">
              <w:rPr>
                <w:rFonts w:ascii="Times New Roman" w:hAnsi="Times New Roman"/>
                <w:szCs w:val="28"/>
              </w:rPr>
              <w:t xml:space="preserve">9 760,9 тыс. рублей на рыболовство и </w:t>
            </w:r>
            <w:proofErr w:type="spellStart"/>
            <w:r w:rsidRPr="004C029C">
              <w:rPr>
                <w:rFonts w:ascii="Times New Roman" w:hAnsi="Times New Roman"/>
                <w:szCs w:val="28"/>
              </w:rPr>
              <w:t>рыбопереработку</w:t>
            </w:r>
            <w:proofErr w:type="spellEnd"/>
          </w:p>
          <w:p w:rsidR="00EB28C9" w:rsidRDefault="000861E3" w:rsidP="00EB28C9">
            <w:pPr>
              <w:pStyle w:val="a7"/>
              <w:widowControl w:val="0"/>
              <w:rPr>
                <w:rFonts w:ascii="Times New Roman" w:hAnsi="Times New Roman"/>
                <w:szCs w:val="28"/>
              </w:rPr>
            </w:pPr>
            <w:r w:rsidRPr="004C029C">
              <w:rPr>
                <w:rFonts w:ascii="Times New Roman" w:hAnsi="Times New Roman"/>
                <w:szCs w:val="28"/>
              </w:rPr>
              <w:t xml:space="preserve">26 </w:t>
            </w:r>
            <w:r w:rsidR="00442C79" w:rsidRPr="004C029C">
              <w:rPr>
                <w:rFonts w:ascii="Times New Roman" w:hAnsi="Times New Roman"/>
                <w:szCs w:val="28"/>
              </w:rPr>
              <w:t>субъектам</w:t>
            </w:r>
            <w:r w:rsidR="00EB28C9">
              <w:rPr>
                <w:rFonts w:ascii="Times New Roman" w:hAnsi="Times New Roman"/>
                <w:szCs w:val="28"/>
              </w:rPr>
              <w:t>.</w:t>
            </w:r>
          </w:p>
          <w:p w:rsidR="00EB28C9" w:rsidRPr="00EB28C9" w:rsidRDefault="00EB28C9" w:rsidP="00EB28C9">
            <w:pPr>
              <w:pStyle w:val="a7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В рамках</w:t>
            </w:r>
            <w:r w:rsidRPr="00EB28C9">
              <w:rPr>
                <w:rFonts w:ascii="Times New Roman" w:hAnsi="Times New Roman"/>
                <w:szCs w:val="28"/>
              </w:rPr>
              <w:t xml:space="preserve"> реализации  мероприятий муниципальной программы «Развитие малого и среднего  предпринимательства на территории Ханты-Мансийского района на 2014-2017 годы» предоставлены субсидии из бюджета района в сумме 1 636 678,16 рублей в том числе:</w:t>
            </w:r>
          </w:p>
          <w:p w:rsidR="00EB28C9" w:rsidRPr="00EB28C9" w:rsidRDefault="00EB28C9" w:rsidP="00EB28C9">
            <w:pPr>
              <w:pStyle w:val="a7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субъекту </w:t>
            </w:r>
            <w:r w:rsidRPr="00EB28C9">
              <w:rPr>
                <w:rFonts w:ascii="Times New Roman" w:hAnsi="Times New Roman"/>
                <w:szCs w:val="28"/>
              </w:rPr>
              <w:t xml:space="preserve"> на развитие собственного бизнеса в сумме 200 000,00 рублей;</w:t>
            </w:r>
          </w:p>
          <w:p w:rsidR="00EB28C9" w:rsidRPr="00EB28C9" w:rsidRDefault="00EB28C9" w:rsidP="00EB28C9">
            <w:pPr>
              <w:pStyle w:val="a7"/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 субъекту </w:t>
            </w:r>
            <w:r w:rsidRPr="00EB28C9">
              <w:rPr>
                <w:rFonts w:ascii="Times New Roman" w:hAnsi="Times New Roman"/>
                <w:szCs w:val="28"/>
              </w:rPr>
              <w:t xml:space="preserve">на разработку проектно-сметной документации для </w:t>
            </w:r>
            <w:proofErr w:type="gramStart"/>
            <w:r w:rsidRPr="00EB28C9">
              <w:rPr>
                <w:rFonts w:ascii="Times New Roman" w:hAnsi="Times New Roman"/>
                <w:szCs w:val="28"/>
              </w:rPr>
              <w:t>строительства  и</w:t>
            </w:r>
            <w:proofErr w:type="gramEnd"/>
            <w:r w:rsidRPr="00EB28C9">
              <w:rPr>
                <w:rFonts w:ascii="Times New Roman" w:hAnsi="Times New Roman"/>
                <w:szCs w:val="28"/>
              </w:rPr>
              <w:t xml:space="preserve"> реконструкции объектов в сумме 100 000,00 рублей;</w:t>
            </w:r>
          </w:p>
          <w:p w:rsidR="00F81117" w:rsidRPr="00F9265A" w:rsidRDefault="00EB28C9" w:rsidP="00EB28C9">
            <w:pPr>
              <w:pStyle w:val="a7"/>
              <w:widowControl w:val="0"/>
              <w:rPr>
                <w:rFonts w:ascii="Times New Roman" w:hAnsi="Times New Roman"/>
                <w:szCs w:val="28"/>
              </w:rPr>
            </w:pPr>
            <w:r w:rsidRPr="00917091">
              <w:rPr>
                <w:rFonts w:ascii="Times New Roman" w:hAnsi="Times New Roman"/>
                <w:szCs w:val="28"/>
              </w:rPr>
              <w:t xml:space="preserve">1 субъекту на приобретение оборудования </w:t>
            </w:r>
            <w:proofErr w:type="gramStart"/>
            <w:r w:rsidRPr="00917091">
              <w:rPr>
                <w:rFonts w:ascii="Times New Roman" w:hAnsi="Times New Roman"/>
                <w:szCs w:val="28"/>
              </w:rPr>
              <w:t>и  на</w:t>
            </w:r>
            <w:proofErr w:type="gramEnd"/>
            <w:r w:rsidRPr="00917091">
              <w:rPr>
                <w:rFonts w:ascii="Times New Roman" w:hAnsi="Times New Roman"/>
                <w:szCs w:val="28"/>
              </w:rPr>
              <w:t xml:space="preserve"> строительство объектов </w:t>
            </w:r>
            <w:bookmarkStart w:id="0" w:name="_GoBack"/>
            <w:bookmarkEnd w:id="0"/>
            <w:r w:rsidRPr="00917091">
              <w:rPr>
                <w:rFonts w:ascii="Times New Roman" w:hAnsi="Times New Roman"/>
                <w:szCs w:val="28"/>
              </w:rPr>
              <w:t xml:space="preserve">недвижимого имущества в труднодоступных и отдаленных местностях для целей реализации товаров (услуг) населению (цеха по убою в                            с. </w:t>
            </w:r>
            <w:proofErr w:type="spellStart"/>
            <w:r w:rsidRPr="00917091">
              <w:rPr>
                <w:rFonts w:ascii="Times New Roman" w:hAnsi="Times New Roman"/>
                <w:szCs w:val="28"/>
              </w:rPr>
              <w:t>Батово</w:t>
            </w:r>
            <w:proofErr w:type="spellEnd"/>
            <w:r w:rsidRPr="00917091">
              <w:rPr>
                <w:rFonts w:ascii="Times New Roman" w:hAnsi="Times New Roman"/>
                <w:szCs w:val="28"/>
              </w:rPr>
              <w:t>) в сумме 1 336 678,16 рублей.</w:t>
            </w:r>
            <w:r w:rsidRPr="00EB28C9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1117" w:rsidRPr="00D21755" w:rsidRDefault="003C163D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омитет экономической политики администрации Ханты-Мансийского района</w:t>
            </w:r>
          </w:p>
        </w:tc>
      </w:tr>
      <w:tr w:rsidR="00F81117" w:rsidRPr="00D21755" w:rsidTr="004D78A2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7" w:rsidRPr="00597692" w:rsidRDefault="00F81117" w:rsidP="00F811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Системные мероприятия, направленные  на развитие конкурентной среды </w:t>
            </w:r>
          </w:p>
        </w:tc>
      </w:tr>
      <w:tr w:rsidR="00F81117" w:rsidRPr="00D21755" w:rsidTr="004D78A2">
        <w:tc>
          <w:tcPr>
            <w:tcW w:w="1080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F81117" w:rsidRPr="00D21755" w:rsidRDefault="00F81117" w:rsidP="005C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Установление единого порядка закупок товаров, работ, услуг хозяйствующими субъектами, находящимися полностью или частично в собственности муниципального образования, направленного на устранение (снижение) случ</w:t>
            </w:r>
            <w:r w:rsidR="005C6812">
              <w:rPr>
                <w:rFonts w:ascii="Times New Roman" w:hAnsi="Times New Roman" w:cs="Times New Roman"/>
                <w:sz w:val="24"/>
                <w:szCs w:val="24"/>
              </w:rPr>
              <w:t>аев применения способа закупки «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  <w:r w:rsidR="005C68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, применение конкурентных процедур (конкурс</w:t>
            </w:r>
            <w:r w:rsidR="005C68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, аукцион</w:t>
            </w:r>
            <w:r w:rsidR="005C68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), установление единых требований к процедурам закупки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81117" w:rsidRPr="00D21755" w:rsidRDefault="00AC51B9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 муниципаль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ных закупок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F81117" w:rsidRPr="00597692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gramEnd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НПА Правитель</w:t>
            </w:r>
            <w:r w:rsidR="005C6812" w:rsidRPr="00597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Ханты-</w:t>
            </w:r>
            <w:proofErr w:type="spellStart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Мансий</w:t>
            </w:r>
            <w:proofErr w:type="spellEnd"/>
            <w:r w:rsidR="003C163D" w:rsidRPr="00597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="003C163D" w:rsidRPr="00597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5C6812"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1117" w:rsidRPr="00597692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1117" w:rsidRPr="00D21755" w:rsidRDefault="003C163D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омитет по финансам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администрации Ханты-Мансийского района</w:t>
            </w:r>
          </w:p>
        </w:tc>
      </w:tr>
      <w:tr w:rsidR="00F81117" w:rsidRPr="00D21755" w:rsidTr="004D78A2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Определение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1980" w:type="dxa"/>
          </w:tcPr>
          <w:p w:rsidR="00F81117" w:rsidRPr="00D21755" w:rsidRDefault="00F81117" w:rsidP="003C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анение</w:t>
            </w:r>
            <w:proofErr w:type="gramEnd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избыточного </w:t>
            </w:r>
            <w:proofErr w:type="spellStart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государствен-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) регулирования, снижение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r w:rsidR="003C163D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барьеров</w:t>
            </w:r>
          </w:p>
        </w:tc>
        <w:tc>
          <w:tcPr>
            <w:tcW w:w="1283" w:type="dxa"/>
          </w:tcPr>
          <w:p w:rsidR="00F81117" w:rsidRPr="00597692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81117" w:rsidRPr="00597692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3C163D" w:rsidRPr="00597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7692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F81117" w:rsidRPr="00597692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117" w:rsidRPr="00597692" w:rsidRDefault="000231B2" w:rsidP="00A6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Фактов, обращений, жалоб, позволяющих выявить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административны</w:t>
            </w:r>
            <w:r w:rsidR="00A631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барьер</w:t>
            </w:r>
            <w:r w:rsidR="00A631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, экономически</w:t>
            </w:r>
            <w:r w:rsidR="00A631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</w:t>
            </w:r>
            <w:r w:rsidR="00A631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</w:t>
            </w:r>
            <w:r w:rsidR="00A631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  <w:r w:rsidR="00A631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985" w:type="dxa"/>
          </w:tcPr>
          <w:p w:rsidR="00F81117" w:rsidRPr="00D21755" w:rsidRDefault="003C163D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имущественных и земельных отношений; </w:t>
            </w:r>
            <w:r w:rsidR="005C68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строительства, архитектуры и ЖКХ; </w:t>
            </w:r>
          </w:p>
          <w:p w:rsidR="00F81117" w:rsidRPr="00D21755" w:rsidRDefault="003C163D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финансам; к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омитет экономической политики;</w:t>
            </w:r>
          </w:p>
          <w:p w:rsidR="00F81117" w:rsidRPr="00D21755" w:rsidRDefault="003C163D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омитет по образованию;</w:t>
            </w:r>
          </w:p>
          <w:p w:rsidR="00F81117" w:rsidRPr="00D21755" w:rsidRDefault="003C163D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омитет по культуре, спорту и социальной политике;</w:t>
            </w:r>
          </w:p>
          <w:p w:rsidR="00F81117" w:rsidRPr="00D21755" w:rsidRDefault="003C163D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C6812">
              <w:rPr>
                <w:rFonts w:ascii="Times New Roman" w:eastAsia="Calibri" w:hAnsi="Times New Roman" w:cs="Times New Roman"/>
                <w:sz w:val="24"/>
                <w:szCs w:val="24"/>
              </w:rPr>
              <w:t>тдел транспорта, связи и дорог</w:t>
            </w:r>
          </w:p>
        </w:tc>
      </w:tr>
      <w:tr w:rsidR="00F81117" w:rsidRPr="00D21755" w:rsidTr="004D78A2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1980" w:type="dxa"/>
          </w:tcPr>
          <w:p w:rsidR="005C6812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избыточног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государствен-ного</w:t>
            </w:r>
            <w:proofErr w:type="spellEnd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муниципаль-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) регулирования 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5C6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барьеров</w:t>
            </w:r>
          </w:p>
        </w:tc>
        <w:tc>
          <w:tcPr>
            <w:tcW w:w="1283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3C163D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984" w:type="dxa"/>
          </w:tcPr>
          <w:p w:rsidR="00EB28C9" w:rsidRPr="00D21755" w:rsidRDefault="00EB28C9" w:rsidP="00E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1117" w:rsidRPr="00D21755" w:rsidRDefault="00EB28C9" w:rsidP="00EB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сокращению сроков по оптимизации процессов не осуществлялось</w:t>
            </w:r>
          </w:p>
        </w:tc>
        <w:tc>
          <w:tcPr>
            <w:tcW w:w="1985" w:type="dxa"/>
          </w:tcPr>
          <w:p w:rsidR="00F81117" w:rsidRPr="005450A8" w:rsidRDefault="003C163D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117" w:rsidRPr="005450A8">
              <w:rPr>
                <w:rFonts w:ascii="Times New Roman" w:hAnsi="Times New Roman" w:cs="Times New Roman"/>
                <w:sz w:val="24"/>
                <w:szCs w:val="24"/>
              </w:rPr>
              <w:t>епартамент имущес</w:t>
            </w:r>
            <w:r w:rsidRPr="005450A8">
              <w:rPr>
                <w:rFonts w:ascii="Times New Roman" w:hAnsi="Times New Roman" w:cs="Times New Roman"/>
                <w:sz w:val="24"/>
                <w:szCs w:val="24"/>
              </w:rPr>
              <w:t>твенных и земельных отношений; д</w:t>
            </w:r>
            <w:r w:rsidR="00F81117" w:rsidRPr="005450A8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строительства, архитектуры и ЖКХ; </w:t>
            </w:r>
          </w:p>
          <w:p w:rsidR="00F81117" w:rsidRPr="005450A8" w:rsidRDefault="003C163D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0A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81117" w:rsidRPr="005450A8">
              <w:rPr>
                <w:rFonts w:ascii="Times New Roman" w:eastAsia="Calibri" w:hAnsi="Times New Roman" w:cs="Times New Roman"/>
                <w:sz w:val="24"/>
                <w:szCs w:val="24"/>
              </w:rPr>
              <w:t>омитет экономической политики;</w:t>
            </w:r>
          </w:p>
          <w:p w:rsidR="00F81117" w:rsidRPr="00D21755" w:rsidRDefault="003C163D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A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81117" w:rsidRPr="005450A8"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r w:rsidR="00AA4F9E" w:rsidRPr="005450A8">
              <w:rPr>
                <w:rFonts w:ascii="Times New Roman" w:eastAsia="Calibri" w:hAnsi="Times New Roman" w:cs="Times New Roman"/>
                <w:sz w:val="24"/>
                <w:szCs w:val="24"/>
              </w:rPr>
              <w:t>ел транспорта, связи и дорог</w:t>
            </w:r>
          </w:p>
        </w:tc>
      </w:tr>
      <w:tr w:rsidR="00F81117" w:rsidRPr="00D21755" w:rsidTr="004D78A2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обязательного получения и учета обоснованного мнения потребителей товаров и услуг субъектов естественных монополий при согласовании и утверждении схем территориального планирования автономного округа и муниципальных районов, генеральных планов поселений и городских округов</w:t>
            </w:r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учет мнения потребителей товаров и услуг </w:t>
            </w:r>
          </w:p>
        </w:tc>
        <w:tc>
          <w:tcPr>
            <w:tcW w:w="1283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-тально</w:t>
            </w:r>
            <w:proofErr w:type="spellEnd"/>
          </w:p>
        </w:tc>
        <w:tc>
          <w:tcPr>
            <w:tcW w:w="1984" w:type="dxa"/>
          </w:tcPr>
          <w:p w:rsidR="00F81117" w:rsidRPr="00D21755" w:rsidRDefault="000231B2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 квартале 2015 года  изменения в схему территориального планирования Ханты-</w:t>
            </w:r>
            <w:r w:rsidR="00502389">
              <w:rPr>
                <w:rFonts w:ascii="Times New Roman" w:hAnsi="Times New Roman" w:cs="Times New Roman"/>
                <w:sz w:val="24"/>
                <w:szCs w:val="24"/>
              </w:rPr>
              <w:t>Мансийского района не вносились</w:t>
            </w:r>
          </w:p>
        </w:tc>
        <w:tc>
          <w:tcPr>
            <w:tcW w:w="1985" w:type="dxa"/>
          </w:tcPr>
          <w:p w:rsidR="00F81117" w:rsidRPr="00D21755" w:rsidRDefault="003C163D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строительства, архитектуры и ЖКХ администрации Ханты-Мансийского района; </w:t>
            </w:r>
          </w:p>
          <w:p w:rsidR="00F81117" w:rsidRPr="00D21755" w:rsidRDefault="005C6812" w:rsidP="00F81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 Ханты-Мансийского района</w:t>
            </w:r>
          </w:p>
        </w:tc>
      </w:tr>
    </w:tbl>
    <w:p w:rsidR="00F81117" w:rsidRDefault="00F81117" w:rsidP="00F8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117" w:rsidSect="00F81117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9A" w:rsidRDefault="005C579A" w:rsidP="00A40817">
      <w:pPr>
        <w:spacing w:after="0" w:line="240" w:lineRule="auto"/>
      </w:pPr>
      <w:r>
        <w:separator/>
      </w:r>
    </w:p>
  </w:endnote>
  <w:endnote w:type="continuationSeparator" w:id="0">
    <w:p w:rsidR="005C579A" w:rsidRDefault="005C579A" w:rsidP="00A4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9A" w:rsidRDefault="005C579A" w:rsidP="00A40817">
      <w:pPr>
        <w:spacing w:after="0" w:line="240" w:lineRule="auto"/>
      </w:pPr>
      <w:r>
        <w:separator/>
      </w:r>
    </w:p>
  </w:footnote>
  <w:footnote w:type="continuationSeparator" w:id="0">
    <w:p w:rsidR="005C579A" w:rsidRDefault="005C579A" w:rsidP="00A4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124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40817" w:rsidRPr="00A40817" w:rsidRDefault="00A40817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A40817">
          <w:rPr>
            <w:rFonts w:ascii="Times New Roman" w:hAnsi="Times New Roman" w:cs="Times New Roman"/>
            <w:sz w:val="24"/>
          </w:rPr>
          <w:fldChar w:fldCharType="begin"/>
        </w:r>
        <w:r w:rsidRPr="00A40817">
          <w:rPr>
            <w:rFonts w:ascii="Times New Roman" w:hAnsi="Times New Roman" w:cs="Times New Roman"/>
            <w:sz w:val="24"/>
          </w:rPr>
          <w:instrText>PAGE   \* MERGEFORMAT</w:instrText>
        </w:r>
        <w:r w:rsidRPr="00A40817">
          <w:rPr>
            <w:rFonts w:ascii="Times New Roman" w:hAnsi="Times New Roman" w:cs="Times New Roman"/>
            <w:sz w:val="24"/>
          </w:rPr>
          <w:fldChar w:fldCharType="separate"/>
        </w:r>
        <w:r w:rsidR="00917091">
          <w:rPr>
            <w:rFonts w:ascii="Times New Roman" w:hAnsi="Times New Roman" w:cs="Times New Roman"/>
            <w:noProof/>
            <w:sz w:val="24"/>
          </w:rPr>
          <w:t>17</w:t>
        </w:r>
        <w:r w:rsidRPr="00A4081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637A5"/>
    <w:multiLevelType w:val="hybridMultilevel"/>
    <w:tmpl w:val="D5907B00"/>
    <w:lvl w:ilvl="0" w:tplc="9D984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48143E2"/>
    <w:multiLevelType w:val="hybridMultilevel"/>
    <w:tmpl w:val="A2CACDE8"/>
    <w:lvl w:ilvl="0" w:tplc="45D8BFFC">
      <w:start w:val="1"/>
      <w:numFmt w:val="decimal"/>
      <w:lvlText w:val="%1."/>
      <w:lvlJc w:val="left"/>
      <w:pPr>
        <w:ind w:left="1863" w:hanging="11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FB"/>
    <w:rsid w:val="00016E36"/>
    <w:rsid w:val="000231B2"/>
    <w:rsid w:val="00061C88"/>
    <w:rsid w:val="000758E0"/>
    <w:rsid w:val="000861E3"/>
    <w:rsid w:val="000A709B"/>
    <w:rsid w:val="000C4967"/>
    <w:rsid w:val="00104855"/>
    <w:rsid w:val="001421F5"/>
    <w:rsid w:val="00181F59"/>
    <w:rsid w:val="0019230F"/>
    <w:rsid w:val="001A5C1F"/>
    <w:rsid w:val="001B0E4A"/>
    <w:rsid w:val="001B27CE"/>
    <w:rsid w:val="001D314D"/>
    <w:rsid w:val="001E242D"/>
    <w:rsid w:val="001E67FA"/>
    <w:rsid w:val="00250B8A"/>
    <w:rsid w:val="00264CEC"/>
    <w:rsid w:val="00275E2C"/>
    <w:rsid w:val="002F3B65"/>
    <w:rsid w:val="0032079C"/>
    <w:rsid w:val="0032306E"/>
    <w:rsid w:val="00332522"/>
    <w:rsid w:val="003410CA"/>
    <w:rsid w:val="00380793"/>
    <w:rsid w:val="003B17EA"/>
    <w:rsid w:val="003C163D"/>
    <w:rsid w:val="003E7EFB"/>
    <w:rsid w:val="004117C1"/>
    <w:rsid w:val="00442C79"/>
    <w:rsid w:val="00443973"/>
    <w:rsid w:val="00460FCC"/>
    <w:rsid w:val="004873AF"/>
    <w:rsid w:val="00487F9C"/>
    <w:rsid w:val="004D78A2"/>
    <w:rsid w:val="00502389"/>
    <w:rsid w:val="0053077B"/>
    <w:rsid w:val="005450A8"/>
    <w:rsid w:val="005544AC"/>
    <w:rsid w:val="005849A7"/>
    <w:rsid w:val="00597119"/>
    <w:rsid w:val="00597692"/>
    <w:rsid w:val="005A082E"/>
    <w:rsid w:val="005A747A"/>
    <w:rsid w:val="005B3A4C"/>
    <w:rsid w:val="005C579A"/>
    <w:rsid w:val="005C6812"/>
    <w:rsid w:val="005F6F70"/>
    <w:rsid w:val="00656543"/>
    <w:rsid w:val="006A47DC"/>
    <w:rsid w:val="006D3F6A"/>
    <w:rsid w:val="006F4D89"/>
    <w:rsid w:val="007411A8"/>
    <w:rsid w:val="007467A2"/>
    <w:rsid w:val="007B3540"/>
    <w:rsid w:val="0080180D"/>
    <w:rsid w:val="00857A73"/>
    <w:rsid w:val="00872A52"/>
    <w:rsid w:val="008E5964"/>
    <w:rsid w:val="008E6AE7"/>
    <w:rsid w:val="00917091"/>
    <w:rsid w:val="00945AEB"/>
    <w:rsid w:val="0098456D"/>
    <w:rsid w:val="009A457F"/>
    <w:rsid w:val="009D54D4"/>
    <w:rsid w:val="00A40817"/>
    <w:rsid w:val="00A44600"/>
    <w:rsid w:val="00A631F1"/>
    <w:rsid w:val="00A65B80"/>
    <w:rsid w:val="00AA4F9E"/>
    <w:rsid w:val="00AC187A"/>
    <w:rsid w:val="00AC51B9"/>
    <w:rsid w:val="00AF768A"/>
    <w:rsid w:val="00B700F5"/>
    <w:rsid w:val="00B75281"/>
    <w:rsid w:val="00C02393"/>
    <w:rsid w:val="00C43276"/>
    <w:rsid w:val="00C97EF6"/>
    <w:rsid w:val="00CA28B6"/>
    <w:rsid w:val="00CB1A04"/>
    <w:rsid w:val="00CC7CC0"/>
    <w:rsid w:val="00CE024A"/>
    <w:rsid w:val="00D202B2"/>
    <w:rsid w:val="00D21755"/>
    <w:rsid w:val="00D936F4"/>
    <w:rsid w:val="00DC1C84"/>
    <w:rsid w:val="00DD0698"/>
    <w:rsid w:val="00DE14FC"/>
    <w:rsid w:val="00E068D6"/>
    <w:rsid w:val="00E4155A"/>
    <w:rsid w:val="00E54E87"/>
    <w:rsid w:val="00EB28C9"/>
    <w:rsid w:val="00EF625B"/>
    <w:rsid w:val="00F05F69"/>
    <w:rsid w:val="00F81117"/>
    <w:rsid w:val="00F9265A"/>
    <w:rsid w:val="00FA790D"/>
    <w:rsid w:val="00FD3648"/>
    <w:rsid w:val="00FE1FF6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A6666-62D9-44C7-96FB-8CE15D00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0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A7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230F"/>
    <w:rPr>
      <w:color w:val="0000FF"/>
      <w:u w:val="single"/>
    </w:rPr>
  </w:style>
  <w:style w:type="paragraph" w:styleId="a7">
    <w:name w:val="No Spacing"/>
    <w:link w:val="a8"/>
    <w:uiPriority w:val="1"/>
    <w:qFormat/>
    <w:rsid w:val="00AF76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F768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11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0817"/>
  </w:style>
  <w:style w:type="paragraph" w:styleId="ac">
    <w:name w:val="footer"/>
    <w:basedOn w:val="a"/>
    <w:link w:val="ad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890EF4B57774896625C2681E7E7399A75213BB29A5EAD7365BDFFDE5460C1649297E9FB115C007AB0816EM41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socs/cms/mode-of-operation-leisure-institutions-of-the-khanty-mansiysk-distric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pjkke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890EF4B57774896625C2681E7E7399A75213BB29A5EAD7365BDFFDE5460C1649297E9FB115C007AB0816EM41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28CF1-E8C1-4431-A83F-15F6D94F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2392</Words>
  <Characters>13635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Шлапакова И.Л.</cp:lastModifiedBy>
  <cp:revision>2</cp:revision>
  <cp:lastPrinted>2015-09-02T11:56:00Z</cp:lastPrinted>
  <dcterms:created xsi:type="dcterms:W3CDTF">2015-10-21T05:52:00Z</dcterms:created>
  <dcterms:modified xsi:type="dcterms:W3CDTF">2015-10-21T05:52:00Z</dcterms:modified>
</cp:coreProperties>
</file>